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6DF70" w14:textId="140CC7F0" w:rsidR="00500FB8" w:rsidRDefault="00500FB8" w:rsidP="00500FB8">
      <w:pPr>
        <w:pStyle w:val="Listenabsatz"/>
        <w:ind w:left="0"/>
        <w:contextualSpacing/>
        <w:rPr>
          <w:rFonts w:ascii="Arial" w:hAnsi="Arial" w:cs="Arial"/>
          <w:b/>
          <w:sz w:val="28"/>
          <w:szCs w:val="28"/>
        </w:rPr>
      </w:pPr>
      <w:r w:rsidRPr="004B27C6">
        <w:rPr>
          <w:rFonts w:ascii="Arial" w:hAnsi="Arial" w:cs="Arial"/>
          <w:b/>
          <w:sz w:val="28"/>
          <w:szCs w:val="28"/>
        </w:rPr>
        <w:t xml:space="preserve">Infos für Jugendliche </w:t>
      </w:r>
      <w:r w:rsidR="00EF402E">
        <w:rPr>
          <w:rFonts w:ascii="Arial" w:hAnsi="Arial" w:cs="Arial"/>
          <w:b/>
          <w:sz w:val="28"/>
          <w:szCs w:val="28"/>
        </w:rPr>
        <w:t>Dezem</w:t>
      </w:r>
      <w:r w:rsidR="0039482E">
        <w:rPr>
          <w:rFonts w:ascii="Arial" w:hAnsi="Arial" w:cs="Arial"/>
          <w:b/>
          <w:sz w:val="28"/>
          <w:szCs w:val="28"/>
        </w:rPr>
        <w:t>ber</w:t>
      </w:r>
      <w:r w:rsidR="00366329">
        <w:rPr>
          <w:rFonts w:ascii="Arial" w:hAnsi="Arial" w:cs="Arial"/>
          <w:b/>
          <w:sz w:val="28"/>
          <w:szCs w:val="28"/>
        </w:rPr>
        <w:t xml:space="preserve"> </w:t>
      </w:r>
      <w:r w:rsidR="009D27D0">
        <w:rPr>
          <w:rFonts w:ascii="Arial" w:hAnsi="Arial" w:cs="Arial"/>
          <w:b/>
          <w:sz w:val="28"/>
          <w:szCs w:val="28"/>
        </w:rPr>
        <w:t>202</w:t>
      </w:r>
      <w:r w:rsidR="00CC5F7E">
        <w:rPr>
          <w:rFonts w:ascii="Arial" w:hAnsi="Arial" w:cs="Arial"/>
          <w:b/>
          <w:sz w:val="28"/>
          <w:szCs w:val="28"/>
        </w:rPr>
        <w:t>2</w:t>
      </w:r>
    </w:p>
    <w:p w14:paraId="6BDAFD4F" w14:textId="19EEA62B" w:rsidR="00945661" w:rsidRDefault="00945661" w:rsidP="002E3FC1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bookmarkStart w:id="0" w:name="_Hlk104928692"/>
    </w:p>
    <w:p w14:paraId="73697D36" w14:textId="40042E55" w:rsidR="009F43EB" w:rsidRDefault="009F43EB" w:rsidP="002E3FC1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7B7251CF" w14:textId="77777777" w:rsidR="009F43EB" w:rsidRDefault="009F43EB" w:rsidP="002E3FC1">
      <w:pPr>
        <w:spacing w:line="240" w:lineRule="auto"/>
        <w:contextualSpacing/>
        <w:rPr>
          <w:rFonts w:ascii="Arial" w:hAnsi="Arial" w:cs="Arial"/>
          <w:iCs/>
        </w:rPr>
      </w:pPr>
    </w:p>
    <w:p w14:paraId="79BE4112" w14:textId="77777777" w:rsidR="002E30F9" w:rsidRPr="00945661" w:rsidRDefault="002E30F9" w:rsidP="002E3FC1">
      <w:pPr>
        <w:spacing w:line="240" w:lineRule="auto"/>
        <w:contextualSpacing/>
        <w:rPr>
          <w:rFonts w:ascii="Arial" w:hAnsi="Arial" w:cs="Arial"/>
          <w:iCs/>
        </w:rPr>
      </w:pPr>
    </w:p>
    <w:p w14:paraId="0B532D05" w14:textId="76E053C7" w:rsidR="00FB5A72" w:rsidRDefault="00FB5A72" w:rsidP="00FB5A72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</w:t>
      </w:r>
      <w:r w:rsidRPr="0055080F">
        <w:rPr>
          <w:rFonts w:ascii="Arial" w:hAnsi="Arial" w:cs="Arial"/>
          <w:b/>
          <w:sz w:val="24"/>
          <w:szCs w:val="24"/>
        </w:rPr>
        <w:t>m.puls</w:t>
      </w:r>
      <w:proofErr w:type="spellEnd"/>
      <w:r w:rsidRPr="0055080F">
        <w:rPr>
          <w:rFonts w:ascii="Arial" w:hAnsi="Arial" w:cs="Arial"/>
          <w:b/>
          <w:sz w:val="24"/>
          <w:szCs w:val="24"/>
        </w:rPr>
        <w:t xml:space="preserve">: Blitzlichter aus der Gaming-Szene </w:t>
      </w:r>
    </w:p>
    <w:p w14:paraId="10F2D057" w14:textId="5D68D635" w:rsidR="00FB5A72" w:rsidRDefault="00FB5A72" w:rsidP="00FB5A72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FB5A72">
        <w:rPr>
          <w:rFonts w:ascii="Arial" w:hAnsi="Arial" w:cs="Arial"/>
        </w:rPr>
        <w:t>Sexismus, Sport, Kommunikation, Hass</w:t>
      </w:r>
      <w:r w:rsidR="009F43EB">
        <w:rPr>
          <w:rFonts w:ascii="Arial" w:hAnsi="Arial" w:cs="Arial"/>
        </w:rPr>
        <w:t xml:space="preserve">, </w:t>
      </w:r>
      <w:r w:rsidRPr="00FB5A72">
        <w:rPr>
          <w:rFonts w:ascii="Arial" w:hAnsi="Arial" w:cs="Arial"/>
        </w:rPr>
        <w:t xml:space="preserve">Gesellschaft, Gender, </w:t>
      </w:r>
      <w:proofErr w:type="spellStart"/>
      <w:r w:rsidRPr="00FB5A72">
        <w:rPr>
          <w:rFonts w:ascii="Arial" w:hAnsi="Arial" w:cs="Arial"/>
        </w:rPr>
        <w:t>Diversity</w:t>
      </w:r>
      <w:proofErr w:type="spellEnd"/>
      <w:r w:rsidRPr="00FB5A72">
        <w:rPr>
          <w:rFonts w:ascii="Arial" w:hAnsi="Arial" w:cs="Arial"/>
        </w:rPr>
        <w:t xml:space="preserve">, Team, Selbstwertgefühl, Musik, Extremismus, Macht, Kochen, Jugendarbeit </w:t>
      </w:r>
      <w:r w:rsidR="009F43EB">
        <w:rPr>
          <w:rFonts w:ascii="Arial" w:hAnsi="Arial" w:cs="Arial"/>
        </w:rPr>
        <w:t xml:space="preserve">… </w:t>
      </w:r>
      <w:r w:rsidRPr="00FB5A72">
        <w:rPr>
          <w:rFonts w:ascii="Arial" w:hAnsi="Arial" w:cs="Arial"/>
        </w:rPr>
        <w:t>– was hat das alles mit Gaming zu tun? Ziel des Workshops ist es, einen Einblick in die Gaming-Szene zu bekommen, positive und negative Aspekte zu beleuchten, offene Fragen zu beantworten und einen sinnvollen Praxistransfer für die Arbeit mit Jugendlichen zu diskutieren.</w:t>
      </w:r>
      <w:r>
        <w:rPr>
          <w:rFonts w:ascii="Arial" w:hAnsi="Arial" w:cs="Arial"/>
        </w:rPr>
        <w:t xml:space="preserve"> Das Webinar findet am Donnerstag, 1. Dezember 2022, von 18 bis 20 Uhr, online auf Zoom statt.</w:t>
      </w:r>
      <w:r w:rsidRPr="00FB5A72">
        <w:rPr>
          <w:rFonts w:ascii="Arial" w:hAnsi="Arial" w:cs="Arial"/>
        </w:rPr>
        <w:t xml:space="preserve"> Infos </w:t>
      </w:r>
      <w:r>
        <w:rPr>
          <w:rFonts w:ascii="Arial" w:hAnsi="Arial" w:cs="Arial"/>
        </w:rPr>
        <w:t xml:space="preserve">und Anmeldung </w:t>
      </w:r>
      <w:r w:rsidRPr="00FB5A72">
        <w:rPr>
          <w:rFonts w:ascii="Arial" w:hAnsi="Arial" w:cs="Arial"/>
        </w:rPr>
        <w:t xml:space="preserve">unter </w:t>
      </w:r>
      <w:hyperlink r:id="rId5" w:history="1">
        <w:r w:rsidRPr="00FB5A72">
          <w:rPr>
            <w:rStyle w:val="Hyperlink"/>
            <w:rFonts w:ascii="Arial" w:hAnsi="Arial" w:cs="Arial"/>
          </w:rPr>
          <w:t>www.jugend-diskurs.at/event/blitzlichter-aus-der-gaming-szene/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4E2F63EF" w14:textId="77777777" w:rsidR="00FB5A72" w:rsidRDefault="00FB5A72" w:rsidP="00FB5A72">
      <w:pPr>
        <w:spacing w:line="240" w:lineRule="auto"/>
        <w:contextualSpacing/>
        <w:rPr>
          <w:rFonts w:ascii="Arial" w:hAnsi="Arial" w:cs="Arial"/>
          <w:i/>
          <w:color w:val="FF0000"/>
        </w:rPr>
      </w:pPr>
      <w:r w:rsidRPr="00F077A8">
        <w:rPr>
          <w:rFonts w:ascii="Arial" w:hAnsi="Arial" w:cs="Arial"/>
          <w:i/>
          <w:color w:val="FF0000"/>
        </w:rPr>
        <w:t xml:space="preserve">Foto: </w:t>
      </w:r>
      <w:r w:rsidRPr="00FB5A72">
        <w:rPr>
          <w:rFonts w:ascii="Arial" w:hAnsi="Arial" w:cs="Arial"/>
          <w:i/>
          <w:color w:val="FF0000"/>
        </w:rPr>
        <w:t>GAMING SZENE pexels-yan-krukov-9072290</w:t>
      </w:r>
    </w:p>
    <w:p w14:paraId="0B19A8DC" w14:textId="77777777" w:rsidR="00FB5A72" w:rsidRDefault="00FB5A72" w:rsidP="00FB5A72">
      <w:pPr>
        <w:spacing w:line="240" w:lineRule="auto"/>
        <w:contextualSpacing/>
        <w:rPr>
          <w:rFonts w:ascii="Arial" w:hAnsi="Arial" w:cs="Arial"/>
          <w:i/>
          <w:color w:val="FF0000"/>
        </w:rPr>
      </w:pPr>
      <w:proofErr w:type="spellStart"/>
      <w:r w:rsidRPr="00F077A8">
        <w:rPr>
          <w:rFonts w:ascii="Arial" w:hAnsi="Arial" w:cs="Arial"/>
          <w:i/>
          <w:color w:val="FF0000"/>
        </w:rPr>
        <w:t>Fotocredit</w:t>
      </w:r>
      <w:proofErr w:type="spellEnd"/>
      <w:r w:rsidRPr="00F077A8">
        <w:rPr>
          <w:rFonts w:ascii="Arial" w:hAnsi="Arial" w:cs="Arial"/>
          <w:i/>
          <w:color w:val="FF0000"/>
        </w:rPr>
        <w:t xml:space="preserve">: </w:t>
      </w:r>
      <w:proofErr w:type="spellStart"/>
      <w:r>
        <w:rPr>
          <w:rFonts w:ascii="Arial" w:hAnsi="Arial" w:cs="Arial"/>
          <w:i/>
          <w:color w:val="FF0000"/>
        </w:rPr>
        <w:t>pexels</w:t>
      </w:r>
      <w:proofErr w:type="spellEnd"/>
    </w:p>
    <w:p w14:paraId="726FBC03" w14:textId="77777777" w:rsidR="00FB5A72" w:rsidRDefault="00FB5A72" w:rsidP="00FB5A72">
      <w:pPr>
        <w:spacing w:line="240" w:lineRule="auto"/>
        <w:contextualSpacing/>
        <w:rPr>
          <w:rFonts w:ascii="Arial" w:hAnsi="Arial" w:cs="Arial"/>
          <w:i/>
          <w:color w:val="FF0000"/>
        </w:rPr>
      </w:pPr>
    </w:p>
    <w:p w14:paraId="07B64777" w14:textId="0871A7BC" w:rsidR="00FB5A72" w:rsidRDefault="00FB5A72" w:rsidP="00DC3762">
      <w:pPr>
        <w:spacing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2D6DD68D" w14:textId="77777777" w:rsidR="002E30F9" w:rsidRPr="00237E6B" w:rsidRDefault="002E30F9" w:rsidP="002E30F9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237E6B">
        <w:rPr>
          <w:rFonts w:ascii="Arial" w:hAnsi="Arial" w:cs="Arial"/>
          <w:b/>
          <w:sz w:val="24"/>
          <w:szCs w:val="24"/>
        </w:rPr>
        <w:t>Beratungsstunden mit dem Kinder- und Jugendanwalt</w:t>
      </w:r>
    </w:p>
    <w:p w14:paraId="69CCA4AE" w14:textId="77777777" w:rsidR="002E30F9" w:rsidRPr="0060613A" w:rsidRDefault="002E30F9" w:rsidP="002E30F9">
      <w:pPr>
        <w:spacing w:line="240" w:lineRule="auto"/>
        <w:contextualSpacing/>
        <w:rPr>
          <w:rFonts w:ascii="Arial" w:hAnsi="Arial" w:cs="Arial"/>
          <w:bCs/>
        </w:rPr>
      </w:pPr>
      <w:r w:rsidRPr="0060613A">
        <w:rPr>
          <w:rFonts w:ascii="Arial" w:hAnsi="Arial" w:cs="Arial"/>
          <w:bCs/>
        </w:rPr>
        <w:t>We</w:t>
      </w:r>
      <w:r>
        <w:rPr>
          <w:rFonts w:ascii="Arial" w:hAnsi="Arial" w:cs="Arial"/>
          <w:bCs/>
        </w:rPr>
        <w:t>r</w:t>
      </w:r>
      <w:r w:rsidRPr="0060613A">
        <w:rPr>
          <w:rFonts w:ascii="Arial" w:hAnsi="Arial" w:cs="Arial"/>
          <w:bCs/>
        </w:rPr>
        <w:t xml:space="preserve"> Fragen hat zum Jugendgesetz, Hilfe sucht im Streit mit den Eltern oder Unterstützung gegenüber einer Behörde braucht, kann </w:t>
      </w:r>
      <w:r>
        <w:rPr>
          <w:rFonts w:ascii="Arial" w:hAnsi="Arial" w:cs="Arial"/>
          <w:bCs/>
        </w:rPr>
        <w:t>sich an den</w:t>
      </w:r>
      <w:r w:rsidRPr="0060613A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Vorarlberger </w:t>
      </w:r>
      <w:r w:rsidRPr="0060613A">
        <w:rPr>
          <w:rFonts w:ascii="Arial" w:hAnsi="Arial" w:cs="Arial"/>
          <w:bCs/>
        </w:rPr>
        <w:t xml:space="preserve">Kinder- und Jugendanwalt </w:t>
      </w:r>
      <w:r>
        <w:rPr>
          <w:rFonts w:ascii="Arial" w:hAnsi="Arial" w:cs="Arial"/>
          <w:bCs/>
        </w:rPr>
        <w:t>wenden</w:t>
      </w:r>
      <w:r w:rsidRPr="0060613A">
        <w:rPr>
          <w:rFonts w:ascii="Arial" w:hAnsi="Arial" w:cs="Arial"/>
          <w:bCs/>
        </w:rPr>
        <w:t>. A</w:t>
      </w:r>
      <w:r>
        <w:rPr>
          <w:rFonts w:ascii="Arial" w:hAnsi="Arial" w:cs="Arial"/>
          <w:bCs/>
        </w:rPr>
        <w:t>n drei Terminen im Dezember bietet Christian Netzer kostenlose Beratungsstunden im aha an. Am</w:t>
      </w:r>
      <w:r w:rsidRPr="0060613A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5. Dezember 2022 ist er </w:t>
      </w:r>
      <w:r w:rsidRPr="0060613A">
        <w:rPr>
          <w:rFonts w:ascii="Arial" w:hAnsi="Arial" w:cs="Arial"/>
          <w:bCs/>
        </w:rPr>
        <w:t xml:space="preserve">im aha </w:t>
      </w:r>
      <w:r>
        <w:rPr>
          <w:rFonts w:ascii="Arial" w:hAnsi="Arial" w:cs="Arial"/>
          <w:bCs/>
        </w:rPr>
        <w:t xml:space="preserve">Dornbirn, am 12. Dezember 2022 im aha Bregenz und am 20. Dezember 2022 im aha Bludenz. Jeweils von 15 bis 17 Uhr. </w:t>
      </w:r>
      <w:r w:rsidRPr="0060613A">
        <w:rPr>
          <w:rFonts w:ascii="Arial" w:hAnsi="Arial" w:cs="Arial"/>
          <w:bCs/>
        </w:rPr>
        <w:t xml:space="preserve"> </w:t>
      </w:r>
    </w:p>
    <w:p w14:paraId="6AD68FA9" w14:textId="77777777" w:rsidR="002E30F9" w:rsidRDefault="002E30F9" w:rsidP="002E30F9">
      <w:pPr>
        <w:spacing w:line="240" w:lineRule="auto"/>
        <w:contextualSpacing/>
        <w:rPr>
          <w:rFonts w:ascii="Arial" w:hAnsi="Arial" w:cs="Arial"/>
          <w:i/>
          <w:color w:val="FF0000"/>
        </w:rPr>
      </w:pPr>
      <w:r w:rsidRPr="0060613A">
        <w:rPr>
          <w:rFonts w:ascii="Arial" w:hAnsi="Arial" w:cs="Arial"/>
          <w:i/>
          <w:color w:val="FF0000"/>
        </w:rPr>
        <w:t xml:space="preserve">Foto: </w:t>
      </w:r>
      <w:r w:rsidRPr="00FB5A72">
        <w:rPr>
          <w:rFonts w:ascii="Arial" w:hAnsi="Arial" w:cs="Arial"/>
          <w:i/>
          <w:color w:val="FF0000"/>
        </w:rPr>
        <w:t xml:space="preserve">Kinder- und </w:t>
      </w:r>
      <w:proofErr w:type="spellStart"/>
      <w:r w:rsidRPr="00FB5A72">
        <w:rPr>
          <w:rFonts w:ascii="Arial" w:hAnsi="Arial" w:cs="Arial"/>
          <w:i/>
          <w:color w:val="FF0000"/>
        </w:rPr>
        <w:t>Jugendanwalt_shutterstock</w:t>
      </w:r>
      <w:proofErr w:type="spellEnd"/>
    </w:p>
    <w:p w14:paraId="4452282D" w14:textId="77777777" w:rsidR="002E30F9" w:rsidRDefault="002E30F9" w:rsidP="002E30F9">
      <w:pPr>
        <w:spacing w:line="240" w:lineRule="auto"/>
        <w:contextualSpacing/>
        <w:rPr>
          <w:rFonts w:ascii="Arial" w:hAnsi="Arial" w:cs="Arial"/>
          <w:i/>
          <w:color w:val="FF0000"/>
        </w:rPr>
      </w:pPr>
      <w:proofErr w:type="spellStart"/>
      <w:r w:rsidRPr="0060613A">
        <w:rPr>
          <w:rFonts w:ascii="Arial" w:hAnsi="Arial" w:cs="Arial"/>
          <w:i/>
          <w:color w:val="FF0000"/>
        </w:rPr>
        <w:t>Fotocredit</w:t>
      </w:r>
      <w:proofErr w:type="spellEnd"/>
      <w:r w:rsidRPr="0060613A">
        <w:rPr>
          <w:rFonts w:ascii="Arial" w:hAnsi="Arial" w:cs="Arial"/>
          <w:i/>
          <w:color w:val="FF0000"/>
        </w:rPr>
        <w:t xml:space="preserve">: </w:t>
      </w:r>
      <w:proofErr w:type="spellStart"/>
      <w:r>
        <w:rPr>
          <w:rFonts w:ascii="Arial" w:hAnsi="Arial" w:cs="Arial"/>
          <w:i/>
          <w:color w:val="FF0000"/>
        </w:rPr>
        <w:t>shutterstock</w:t>
      </w:r>
      <w:proofErr w:type="spellEnd"/>
    </w:p>
    <w:p w14:paraId="0B3C9005" w14:textId="1EDC21D6" w:rsidR="002E30F9" w:rsidRDefault="002E30F9" w:rsidP="00DC3762">
      <w:pPr>
        <w:spacing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7E0AE043" w14:textId="77777777" w:rsidR="002E30F9" w:rsidRDefault="002E30F9" w:rsidP="00DC3762">
      <w:pPr>
        <w:spacing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0F2FB5C6" w14:textId="438CB2DB" w:rsidR="0039482E" w:rsidRPr="005C0644" w:rsidRDefault="0039482E" w:rsidP="00DC3762">
      <w:pPr>
        <w:spacing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5C0644">
        <w:rPr>
          <w:rFonts w:ascii="Arial" w:hAnsi="Arial" w:cs="Arial"/>
          <w:b/>
          <w:bCs/>
          <w:sz w:val="24"/>
          <w:szCs w:val="24"/>
        </w:rPr>
        <w:t xml:space="preserve">welt weit weg </w:t>
      </w:r>
      <w:r w:rsidR="00757FD3">
        <w:rPr>
          <w:rFonts w:ascii="Arial" w:hAnsi="Arial" w:cs="Arial"/>
          <w:b/>
          <w:bCs/>
          <w:sz w:val="24"/>
          <w:szCs w:val="24"/>
        </w:rPr>
        <w:t>Infostunden</w:t>
      </w:r>
    </w:p>
    <w:p w14:paraId="345D2CEB" w14:textId="2090077F" w:rsidR="0039482E" w:rsidRDefault="0039482E" w:rsidP="00DC3762">
      <w:pPr>
        <w:spacing w:line="240" w:lineRule="auto"/>
        <w:contextualSpacing/>
        <w:rPr>
          <w:rFonts w:ascii="Arial" w:hAnsi="Arial" w:cs="Arial"/>
        </w:rPr>
      </w:pPr>
      <w:r w:rsidRPr="00DC3762">
        <w:rPr>
          <w:rFonts w:ascii="Arial" w:hAnsi="Arial" w:cs="Arial"/>
        </w:rPr>
        <w:t>Die Zelte im Ländle abbrechen und für ein paar Monate die Welt kennenlernen: Antworten</w:t>
      </w:r>
      <w:r w:rsidRPr="00F4236F">
        <w:rPr>
          <w:rFonts w:ascii="Arial" w:hAnsi="Arial" w:cs="Arial"/>
        </w:rPr>
        <w:t xml:space="preserve"> auf offene Fragen und Inspirationen für den Aufbruch in fremde Welten bieten die </w:t>
      </w:r>
      <w:r w:rsidRPr="00B84392">
        <w:rPr>
          <w:rFonts w:ascii="Arial" w:hAnsi="Arial" w:cs="Arial"/>
        </w:rPr>
        <w:t>welt weit weg Infostunden</w:t>
      </w:r>
      <w:r>
        <w:rPr>
          <w:rFonts w:ascii="Arial" w:hAnsi="Arial" w:cs="Arial"/>
        </w:rPr>
        <w:t xml:space="preserve">. </w:t>
      </w:r>
      <w:r w:rsidRPr="00F4236F">
        <w:rPr>
          <w:rFonts w:ascii="Arial" w:hAnsi="Arial" w:cs="Arial"/>
        </w:rPr>
        <w:t xml:space="preserve">Organisationen und erfahrene Globetrotter*innen </w:t>
      </w:r>
      <w:r>
        <w:rPr>
          <w:rFonts w:ascii="Arial" w:hAnsi="Arial" w:cs="Arial"/>
        </w:rPr>
        <w:t>informieren</w:t>
      </w:r>
      <w:r w:rsidRPr="00F4236F">
        <w:rPr>
          <w:rFonts w:ascii="Arial" w:hAnsi="Arial" w:cs="Arial"/>
        </w:rPr>
        <w:t xml:space="preserve"> aus erster Hand </w:t>
      </w:r>
      <w:r>
        <w:rPr>
          <w:rFonts w:ascii="Arial" w:hAnsi="Arial" w:cs="Arial"/>
        </w:rPr>
        <w:t>über die</w:t>
      </w:r>
      <w:r w:rsidRPr="00F4236F">
        <w:rPr>
          <w:rFonts w:ascii="Arial" w:hAnsi="Arial" w:cs="Arial"/>
        </w:rPr>
        <w:t xml:space="preserve"> verschiedenen Möglichkeiten.</w:t>
      </w:r>
    </w:p>
    <w:p w14:paraId="507C4497" w14:textId="4A602A33" w:rsidR="005C0644" w:rsidRDefault="005C0644" w:rsidP="00DC3762">
      <w:pPr>
        <w:spacing w:line="240" w:lineRule="auto"/>
        <w:contextualSpacing/>
        <w:rPr>
          <w:rFonts w:ascii="Arial" w:hAnsi="Arial" w:cs="Arial"/>
        </w:rPr>
      </w:pPr>
    </w:p>
    <w:p w14:paraId="1AD0AC24" w14:textId="77777777" w:rsidR="0055080F" w:rsidRPr="0055080F" w:rsidRDefault="0055080F" w:rsidP="0055080F">
      <w:pPr>
        <w:spacing w:line="240" w:lineRule="auto"/>
        <w:contextualSpacing/>
        <w:rPr>
          <w:rFonts w:ascii="Arial" w:hAnsi="Arial" w:cs="Arial"/>
        </w:rPr>
      </w:pPr>
      <w:r w:rsidRPr="0055080F">
        <w:rPr>
          <w:rFonts w:ascii="Arial" w:hAnsi="Arial" w:cs="Arial"/>
        </w:rPr>
        <w:t>Dienstag, 6. Dezember 2022, 18.30 Uhr</w:t>
      </w:r>
    </w:p>
    <w:p w14:paraId="5268972D" w14:textId="77777777" w:rsidR="0055080F" w:rsidRPr="0055080F" w:rsidRDefault="0055080F" w:rsidP="0055080F">
      <w:pPr>
        <w:spacing w:line="240" w:lineRule="auto"/>
        <w:contextualSpacing/>
        <w:rPr>
          <w:rFonts w:ascii="Arial" w:hAnsi="Arial" w:cs="Arial"/>
          <w:b/>
          <w:bCs/>
        </w:rPr>
      </w:pPr>
      <w:r w:rsidRPr="0055080F">
        <w:rPr>
          <w:rFonts w:ascii="Arial" w:hAnsi="Arial" w:cs="Arial"/>
          <w:b/>
          <w:bCs/>
        </w:rPr>
        <w:t>Nützliche Tipps &amp; Tricks für deine Reiseplanung</w:t>
      </w:r>
    </w:p>
    <w:p w14:paraId="2DF630A3" w14:textId="6DA0D816" w:rsidR="005C0644" w:rsidRDefault="0055080F" w:rsidP="0055080F">
      <w:pPr>
        <w:spacing w:line="240" w:lineRule="auto"/>
        <w:contextualSpacing/>
        <w:rPr>
          <w:rFonts w:ascii="Arial" w:hAnsi="Arial" w:cs="Arial"/>
        </w:rPr>
      </w:pPr>
      <w:r w:rsidRPr="0055080F">
        <w:rPr>
          <w:rFonts w:ascii="Arial" w:hAnsi="Arial" w:cs="Arial"/>
        </w:rPr>
        <w:t xml:space="preserve">Die Koffer stehen schon bereit? Die Expert*innen der Österreichischen Jugendinfos haben ein paar praktische Tipps und Tools für die Reiseplanung gesammelt. Die Infostunde findet online auf Zoom </w:t>
      </w:r>
      <w:r>
        <w:rPr>
          <w:rFonts w:ascii="Arial" w:hAnsi="Arial" w:cs="Arial"/>
        </w:rPr>
        <w:t xml:space="preserve">und </w:t>
      </w:r>
      <w:r w:rsidRPr="0055080F">
        <w:rPr>
          <w:rFonts w:ascii="Arial" w:hAnsi="Arial" w:cs="Arial"/>
        </w:rPr>
        <w:t>in Kooperation mit dem Bundesnetzwerk österreichischer Jugendinfos statt.</w:t>
      </w:r>
    </w:p>
    <w:p w14:paraId="76BF4D7B" w14:textId="77777777" w:rsidR="0055080F" w:rsidRPr="005C0644" w:rsidRDefault="0055080F" w:rsidP="0055080F">
      <w:pPr>
        <w:spacing w:line="240" w:lineRule="auto"/>
        <w:contextualSpacing/>
        <w:rPr>
          <w:rFonts w:ascii="Arial" w:hAnsi="Arial" w:cs="Arial"/>
        </w:rPr>
      </w:pPr>
    </w:p>
    <w:p w14:paraId="58B4BB8C" w14:textId="61361F54" w:rsidR="005C0644" w:rsidRPr="005C0644" w:rsidRDefault="00EF402E" w:rsidP="005C064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Mittwoch</w:t>
      </w:r>
      <w:r w:rsidR="005C0644" w:rsidRPr="005C0644">
        <w:rPr>
          <w:rFonts w:ascii="Arial" w:hAnsi="Arial" w:cs="Arial"/>
        </w:rPr>
        <w:t>, 1</w:t>
      </w:r>
      <w:r>
        <w:rPr>
          <w:rFonts w:ascii="Arial" w:hAnsi="Arial" w:cs="Arial"/>
        </w:rPr>
        <w:t>4</w:t>
      </w:r>
      <w:r w:rsidR="005C0644" w:rsidRPr="005C0644">
        <w:rPr>
          <w:rFonts w:ascii="Arial" w:hAnsi="Arial" w:cs="Arial"/>
        </w:rPr>
        <w:t>.</w:t>
      </w:r>
      <w:r w:rsidR="005E56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Dez</w:t>
      </w:r>
      <w:r w:rsidR="00651F1D">
        <w:rPr>
          <w:rFonts w:ascii="Arial" w:hAnsi="Arial" w:cs="Arial"/>
        </w:rPr>
        <w:t>ember</w:t>
      </w:r>
      <w:r w:rsidR="006C7885">
        <w:rPr>
          <w:rFonts w:ascii="Arial" w:hAnsi="Arial" w:cs="Arial"/>
        </w:rPr>
        <w:t xml:space="preserve"> </w:t>
      </w:r>
      <w:r w:rsidR="005C0644" w:rsidRPr="005C0644">
        <w:rPr>
          <w:rFonts w:ascii="Arial" w:hAnsi="Arial" w:cs="Arial"/>
        </w:rPr>
        <w:t>2022, 19</w:t>
      </w:r>
      <w:r w:rsidR="006C7885">
        <w:rPr>
          <w:rFonts w:ascii="Arial" w:hAnsi="Arial" w:cs="Arial"/>
        </w:rPr>
        <w:t xml:space="preserve"> </w:t>
      </w:r>
      <w:r w:rsidR="005C0644" w:rsidRPr="005C0644">
        <w:rPr>
          <w:rFonts w:ascii="Arial" w:hAnsi="Arial" w:cs="Arial"/>
        </w:rPr>
        <w:t>Uhr</w:t>
      </w:r>
    </w:p>
    <w:p w14:paraId="288BDE00" w14:textId="703CBE90" w:rsidR="005C0644" w:rsidRPr="006C7885" w:rsidRDefault="005C0644" w:rsidP="005C0644">
      <w:pPr>
        <w:spacing w:line="240" w:lineRule="auto"/>
        <w:contextualSpacing/>
        <w:rPr>
          <w:rFonts w:ascii="Arial" w:hAnsi="Arial" w:cs="Arial"/>
          <w:b/>
          <w:bCs/>
        </w:rPr>
      </w:pPr>
      <w:r w:rsidRPr="006C7885">
        <w:rPr>
          <w:rFonts w:ascii="Arial" w:hAnsi="Arial" w:cs="Arial"/>
          <w:b/>
          <w:bCs/>
        </w:rPr>
        <w:t xml:space="preserve">ESK-Infoabend, </w:t>
      </w:r>
      <w:r w:rsidR="00EF402E">
        <w:rPr>
          <w:rFonts w:ascii="Arial" w:hAnsi="Arial" w:cs="Arial"/>
          <w:b/>
          <w:bCs/>
        </w:rPr>
        <w:t>Graf Hugo Feldkirch</w:t>
      </w:r>
    </w:p>
    <w:p w14:paraId="663FBC18" w14:textId="2689780C" w:rsidR="005C0644" w:rsidRDefault="0055080F" w:rsidP="005C0644">
      <w:pPr>
        <w:spacing w:line="240" w:lineRule="auto"/>
        <w:contextualSpacing/>
        <w:rPr>
          <w:rFonts w:ascii="Arial" w:hAnsi="Arial" w:cs="Arial"/>
        </w:rPr>
      </w:pPr>
      <w:r w:rsidRPr="0055080F">
        <w:rPr>
          <w:rFonts w:ascii="Arial" w:hAnsi="Arial" w:cs="Arial"/>
        </w:rPr>
        <w:t xml:space="preserve">Mit dem Freiwilligendienst des Europäischen Solidaritätskorps (ESK) </w:t>
      </w:r>
      <w:r>
        <w:rPr>
          <w:rFonts w:ascii="Arial" w:hAnsi="Arial" w:cs="Arial"/>
        </w:rPr>
        <w:t>helfen junge Menschen</w:t>
      </w:r>
      <w:r w:rsidRPr="0055080F">
        <w:rPr>
          <w:rFonts w:ascii="Arial" w:hAnsi="Arial" w:cs="Arial"/>
        </w:rPr>
        <w:t xml:space="preserve"> in Europa im Sozial-, Kultur- oder Umweltbereich mit, entdec</w:t>
      </w:r>
      <w:r>
        <w:rPr>
          <w:rFonts w:ascii="Arial" w:hAnsi="Arial" w:cs="Arial"/>
        </w:rPr>
        <w:t>ken</w:t>
      </w:r>
      <w:r w:rsidRPr="0055080F">
        <w:rPr>
          <w:rFonts w:ascii="Arial" w:hAnsi="Arial" w:cs="Arial"/>
        </w:rPr>
        <w:t xml:space="preserve"> dabei ein anderes Land, schließ</w:t>
      </w:r>
      <w:r>
        <w:rPr>
          <w:rFonts w:ascii="Arial" w:hAnsi="Arial" w:cs="Arial"/>
        </w:rPr>
        <w:t>en</w:t>
      </w:r>
      <w:r w:rsidRPr="0055080F">
        <w:rPr>
          <w:rFonts w:ascii="Arial" w:hAnsi="Arial" w:cs="Arial"/>
        </w:rPr>
        <w:t xml:space="preserve"> neue Bekanntschaften und lern</w:t>
      </w:r>
      <w:r>
        <w:rPr>
          <w:rFonts w:ascii="Arial" w:hAnsi="Arial" w:cs="Arial"/>
        </w:rPr>
        <w:t>en</w:t>
      </w:r>
      <w:r w:rsidRPr="0055080F">
        <w:rPr>
          <w:rFonts w:ascii="Arial" w:hAnsi="Arial" w:cs="Arial"/>
        </w:rPr>
        <w:t xml:space="preserve"> nebenbei eine Sprache – und das fast kostenlos. Yvonne Waldner vom aha informiert bei der Veranstaltung über das EU-Programm und beantwortet Fragen rund um den ESK-Freiwilligendienst. Außerdem berichtet ein*e Ex-Freiwillige*r von ihren*seinen Erfahrungen</w:t>
      </w:r>
      <w:r w:rsidR="005C0644" w:rsidRPr="005C0644">
        <w:rPr>
          <w:rFonts w:ascii="Arial" w:hAnsi="Arial" w:cs="Arial"/>
        </w:rPr>
        <w:t xml:space="preserve">. </w:t>
      </w:r>
    </w:p>
    <w:p w14:paraId="4F9A8B26" w14:textId="76D8FECD" w:rsidR="006C7885" w:rsidRDefault="006C7885" w:rsidP="005C0644">
      <w:pPr>
        <w:spacing w:line="240" w:lineRule="auto"/>
        <w:contextualSpacing/>
        <w:rPr>
          <w:rFonts w:ascii="Arial" w:hAnsi="Arial" w:cs="Arial"/>
        </w:rPr>
      </w:pPr>
    </w:p>
    <w:p w14:paraId="3877D692" w14:textId="7DBF5EB2" w:rsidR="0039482E" w:rsidRPr="0039482E" w:rsidRDefault="0039482E" w:rsidP="0039482E">
      <w:pPr>
        <w:spacing w:line="240" w:lineRule="auto"/>
        <w:contextualSpacing/>
        <w:rPr>
          <w:rFonts w:ascii="Arial" w:hAnsi="Arial" w:cs="Arial"/>
        </w:rPr>
      </w:pPr>
      <w:r w:rsidRPr="0039482E">
        <w:rPr>
          <w:rFonts w:ascii="Arial" w:hAnsi="Arial" w:cs="Arial"/>
        </w:rPr>
        <w:t>Infos und An</w:t>
      </w:r>
      <w:r>
        <w:rPr>
          <w:rFonts w:ascii="Arial" w:hAnsi="Arial" w:cs="Arial"/>
        </w:rPr>
        <w:t>meldung:</w:t>
      </w:r>
      <w:r w:rsidRPr="0039482E">
        <w:rPr>
          <w:rFonts w:ascii="Arial" w:hAnsi="Arial" w:cs="Arial"/>
        </w:rPr>
        <w:t xml:space="preserve"> </w:t>
      </w:r>
      <w:hyperlink r:id="rId6" w:history="1">
        <w:r w:rsidRPr="0039482E">
          <w:rPr>
            <w:rStyle w:val="Hyperlink"/>
            <w:rFonts w:ascii="Arial" w:hAnsi="Arial" w:cs="Arial"/>
          </w:rPr>
          <w:t>www.aha.or.at/welt-weit-weg</w:t>
        </w:r>
      </w:hyperlink>
      <w:r w:rsidRPr="0039482E">
        <w:rPr>
          <w:rFonts w:ascii="Arial" w:hAnsi="Arial" w:cs="Arial"/>
        </w:rPr>
        <w:t xml:space="preserve"> </w:t>
      </w:r>
    </w:p>
    <w:p w14:paraId="7B7A155A" w14:textId="77777777" w:rsidR="0055080F" w:rsidRDefault="0039482E" w:rsidP="0039482E">
      <w:pPr>
        <w:spacing w:line="240" w:lineRule="auto"/>
        <w:contextualSpacing/>
        <w:rPr>
          <w:rFonts w:ascii="Arial" w:hAnsi="Arial" w:cs="Arial"/>
          <w:i/>
          <w:color w:val="FF0000"/>
          <w:lang w:val="it-IT"/>
        </w:rPr>
      </w:pPr>
      <w:r w:rsidRPr="000E3811">
        <w:rPr>
          <w:rFonts w:ascii="Arial" w:hAnsi="Arial" w:cs="Arial"/>
          <w:i/>
          <w:color w:val="FF0000"/>
          <w:lang w:val="it-IT"/>
        </w:rPr>
        <w:t xml:space="preserve">Foto: </w:t>
      </w:r>
      <w:r w:rsidR="0055080F" w:rsidRPr="0055080F">
        <w:rPr>
          <w:rFonts w:ascii="Arial" w:hAnsi="Arial" w:cs="Arial"/>
          <w:i/>
          <w:color w:val="FF0000"/>
          <w:lang w:val="it-IT"/>
        </w:rPr>
        <w:t>REISEPLANUNG pexels-vlada-karpovich4</w:t>
      </w:r>
    </w:p>
    <w:p w14:paraId="14D6BFEF" w14:textId="62A55350" w:rsidR="0039482E" w:rsidRPr="00FE42AA" w:rsidRDefault="0039482E" w:rsidP="0039482E">
      <w:pPr>
        <w:spacing w:line="240" w:lineRule="auto"/>
        <w:contextualSpacing/>
        <w:rPr>
          <w:rFonts w:ascii="Arial" w:hAnsi="Arial" w:cs="Arial"/>
          <w:i/>
          <w:color w:val="FF0000"/>
        </w:rPr>
      </w:pPr>
      <w:proofErr w:type="spellStart"/>
      <w:r w:rsidRPr="00FE42AA">
        <w:rPr>
          <w:rFonts w:ascii="Arial" w:hAnsi="Arial" w:cs="Arial"/>
          <w:i/>
          <w:color w:val="FF0000"/>
        </w:rPr>
        <w:t>Fotocredit</w:t>
      </w:r>
      <w:proofErr w:type="spellEnd"/>
      <w:r w:rsidRPr="00FE42AA">
        <w:rPr>
          <w:rFonts w:ascii="Arial" w:hAnsi="Arial" w:cs="Arial"/>
          <w:i/>
          <w:color w:val="FF0000"/>
        </w:rPr>
        <w:t xml:space="preserve">: </w:t>
      </w:r>
      <w:proofErr w:type="spellStart"/>
      <w:r w:rsidR="00294A45">
        <w:rPr>
          <w:rFonts w:ascii="Arial" w:hAnsi="Arial" w:cs="Arial"/>
          <w:i/>
          <w:color w:val="FF0000"/>
        </w:rPr>
        <w:t>pexels</w:t>
      </w:r>
      <w:proofErr w:type="spellEnd"/>
    </w:p>
    <w:p w14:paraId="31E869D2" w14:textId="494DC4D2" w:rsidR="00FE42AA" w:rsidRDefault="00FE42AA" w:rsidP="00FE42AA">
      <w:pPr>
        <w:spacing w:line="240" w:lineRule="auto"/>
        <w:contextualSpacing/>
        <w:rPr>
          <w:rFonts w:ascii="Arial" w:hAnsi="Arial" w:cs="Arial"/>
          <w:color w:val="FF0000"/>
        </w:rPr>
      </w:pPr>
    </w:p>
    <w:p w14:paraId="47848108" w14:textId="77777777" w:rsidR="0055080F" w:rsidRDefault="0055080F" w:rsidP="00FE42AA">
      <w:pPr>
        <w:spacing w:line="240" w:lineRule="auto"/>
        <w:contextualSpacing/>
        <w:rPr>
          <w:rFonts w:ascii="Arial" w:hAnsi="Arial" w:cs="Arial"/>
          <w:color w:val="FF0000"/>
        </w:rPr>
      </w:pPr>
    </w:p>
    <w:p w14:paraId="6887D514" w14:textId="77777777" w:rsidR="0055080F" w:rsidRPr="00BA523B" w:rsidRDefault="0055080F" w:rsidP="0055080F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BA523B">
        <w:rPr>
          <w:rFonts w:ascii="Arial" w:hAnsi="Arial" w:cs="Arial"/>
          <w:b/>
          <w:sz w:val="24"/>
          <w:szCs w:val="24"/>
        </w:rPr>
        <w:lastRenderedPageBreak/>
        <w:t>Es weihnachtet im Ländle</w:t>
      </w:r>
    </w:p>
    <w:p w14:paraId="3E0658D3" w14:textId="5318C557" w:rsidR="0055080F" w:rsidRDefault="0055080F" w:rsidP="0055080F">
      <w:pPr>
        <w:spacing w:line="240" w:lineRule="auto"/>
        <w:contextualSpacing/>
        <w:rPr>
          <w:rFonts w:ascii="Arial" w:hAnsi="Arial" w:cs="Arial"/>
          <w:bCs/>
        </w:rPr>
      </w:pPr>
      <w:r w:rsidRPr="00684654">
        <w:rPr>
          <w:rFonts w:ascii="Arial" w:hAnsi="Arial" w:cs="Arial"/>
          <w:bCs/>
        </w:rPr>
        <w:t>Leute treffen, Punsch trinken, Weihnachtssongs in Dauerschleife hören! Die festlichen Adventmärkte in Vorarlberg lassen 2022 wieder Weihnachtsherzen höherschlagen.</w:t>
      </w:r>
      <w:r>
        <w:rPr>
          <w:rFonts w:ascii="Arial" w:hAnsi="Arial" w:cs="Arial"/>
          <w:bCs/>
        </w:rPr>
        <w:t xml:space="preserve"> Alle Infos zu den vorweihnachtlichen Märkten findet man unter </w:t>
      </w:r>
      <w:hyperlink r:id="rId7" w:history="1">
        <w:r w:rsidRPr="00277A8D">
          <w:rPr>
            <w:rStyle w:val="Hyperlink"/>
            <w:rFonts w:ascii="Arial" w:hAnsi="Arial" w:cs="Arial"/>
            <w:bCs/>
          </w:rPr>
          <w:t>www.aha.or.at/weihnachtsmarkt</w:t>
        </w:r>
      </w:hyperlink>
      <w:r>
        <w:rPr>
          <w:rFonts w:ascii="Arial" w:hAnsi="Arial" w:cs="Arial"/>
          <w:bCs/>
        </w:rPr>
        <w:t>.</w:t>
      </w:r>
    </w:p>
    <w:p w14:paraId="148A7A76" w14:textId="77777777" w:rsidR="0055080F" w:rsidRDefault="0055080F" w:rsidP="0055080F">
      <w:pPr>
        <w:spacing w:line="240" w:lineRule="auto"/>
        <w:contextualSpacing/>
        <w:rPr>
          <w:rFonts w:ascii="Arial" w:hAnsi="Arial" w:cs="Arial"/>
          <w:i/>
          <w:color w:val="FF0000"/>
          <w:lang w:val="it-IT"/>
        </w:rPr>
      </w:pPr>
      <w:r w:rsidRPr="000E3811">
        <w:rPr>
          <w:rFonts w:ascii="Arial" w:hAnsi="Arial" w:cs="Arial"/>
          <w:i/>
          <w:color w:val="FF0000"/>
          <w:lang w:val="it-IT"/>
        </w:rPr>
        <w:t xml:space="preserve">Foto: </w:t>
      </w:r>
      <w:r w:rsidRPr="0038195D">
        <w:rPr>
          <w:rFonts w:ascii="Arial" w:hAnsi="Arial" w:cs="Arial"/>
          <w:i/>
          <w:color w:val="FF0000"/>
          <w:lang w:val="it-IT"/>
        </w:rPr>
        <w:t>kevin-lehtla-rW2DkQdMwQE-unsplash</w:t>
      </w:r>
    </w:p>
    <w:p w14:paraId="1F88B23F" w14:textId="77777777" w:rsidR="0055080F" w:rsidRPr="00FF12BE" w:rsidRDefault="0055080F" w:rsidP="0055080F">
      <w:pPr>
        <w:spacing w:line="240" w:lineRule="auto"/>
        <w:contextualSpacing/>
        <w:rPr>
          <w:rFonts w:ascii="Arial" w:hAnsi="Arial" w:cs="Arial"/>
          <w:i/>
          <w:color w:val="FF0000"/>
        </w:rPr>
      </w:pPr>
      <w:proofErr w:type="spellStart"/>
      <w:r w:rsidRPr="00FF12BE">
        <w:rPr>
          <w:rFonts w:ascii="Arial" w:hAnsi="Arial" w:cs="Arial"/>
          <w:i/>
          <w:color w:val="FF0000"/>
        </w:rPr>
        <w:t>Fotocredit</w:t>
      </w:r>
      <w:proofErr w:type="spellEnd"/>
      <w:r w:rsidRPr="00FF12BE">
        <w:rPr>
          <w:rFonts w:ascii="Arial" w:hAnsi="Arial" w:cs="Arial"/>
          <w:i/>
          <w:color w:val="FF0000"/>
        </w:rPr>
        <w:t xml:space="preserve">: </w:t>
      </w:r>
      <w:proofErr w:type="spellStart"/>
      <w:r>
        <w:rPr>
          <w:rFonts w:ascii="Arial" w:hAnsi="Arial" w:cs="Arial"/>
          <w:i/>
          <w:color w:val="FF0000"/>
        </w:rPr>
        <w:t>unsplash</w:t>
      </w:r>
      <w:proofErr w:type="spellEnd"/>
    </w:p>
    <w:p w14:paraId="71FD31A8" w14:textId="4156FA74" w:rsidR="00D36D36" w:rsidRDefault="00D36D36" w:rsidP="00FE42AA">
      <w:pPr>
        <w:spacing w:line="240" w:lineRule="auto"/>
        <w:contextualSpacing/>
        <w:rPr>
          <w:rFonts w:ascii="Arial" w:hAnsi="Arial" w:cs="Arial"/>
          <w:color w:val="FF0000"/>
        </w:rPr>
      </w:pPr>
    </w:p>
    <w:p w14:paraId="40D31938" w14:textId="77777777" w:rsidR="0055080F" w:rsidRPr="00FE42AA" w:rsidRDefault="0055080F" w:rsidP="00FE42AA">
      <w:pPr>
        <w:spacing w:line="240" w:lineRule="auto"/>
        <w:contextualSpacing/>
        <w:rPr>
          <w:rFonts w:ascii="Arial" w:hAnsi="Arial" w:cs="Arial"/>
          <w:color w:val="FF0000"/>
        </w:rPr>
      </w:pPr>
    </w:p>
    <w:p w14:paraId="255EC2B3" w14:textId="2C89FCB8" w:rsidR="00D36D36" w:rsidRPr="00630972" w:rsidRDefault="00D36D36" w:rsidP="00D36D36">
      <w:pPr>
        <w:spacing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bookmarkStart w:id="1" w:name="_Hlk94007362"/>
      <w:bookmarkStart w:id="2" w:name="_Hlk94007045"/>
      <w:r w:rsidRPr="00630972">
        <w:rPr>
          <w:rFonts w:ascii="Arial" w:hAnsi="Arial" w:cs="Arial"/>
          <w:b/>
          <w:bCs/>
          <w:sz w:val="24"/>
          <w:szCs w:val="24"/>
        </w:rPr>
        <w:t xml:space="preserve">Zweimal </w:t>
      </w:r>
      <w:r w:rsidR="0081721A">
        <w:rPr>
          <w:rFonts w:ascii="Arial" w:hAnsi="Arial" w:cs="Arial"/>
          <w:b/>
          <w:bCs/>
          <w:sz w:val="24"/>
          <w:szCs w:val="24"/>
        </w:rPr>
        <w:t>Action</w:t>
      </w:r>
      <w:r w:rsidRPr="00630972">
        <w:rPr>
          <w:rFonts w:ascii="Arial" w:hAnsi="Arial" w:cs="Arial"/>
          <w:b/>
          <w:bCs/>
          <w:sz w:val="24"/>
          <w:szCs w:val="24"/>
        </w:rPr>
        <w:t>, einmal zahlen</w:t>
      </w:r>
    </w:p>
    <w:p w14:paraId="3F600F7D" w14:textId="1C080676" w:rsidR="00D36D36" w:rsidRDefault="00D36D36" w:rsidP="00D36D36">
      <w:pPr>
        <w:spacing w:line="240" w:lineRule="auto"/>
        <w:contextualSpacing/>
        <w:rPr>
          <w:rFonts w:ascii="Arial" w:hAnsi="Arial" w:cs="Arial"/>
        </w:rPr>
      </w:pPr>
      <w:r w:rsidRPr="00630972">
        <w:rPr>
          <w:rFonts w:ascii="Arial" w:hAnsi="Arial" w:cs="Arial"/>
        </w:rPr>
        <w:t xml:space="preserve">Zwei haben Spaß, eine*r zahlt – so heißt das Motto der 2für1-Aktion der aha </w:t>
      </w:r>
      <w:proofErr w:type="spellStart"/>
      <w:r w:rsidRPr="00630972">
        <w:rPr>
          <w:rFonts w:ascii="Arial" w:hAnsi="Arial" w:cs="Arial"/>
        </w:rPr>
        <w:t>card</w:t>
      </w:r>
      <w:proofErr w:type="spellEnd"/>
      <w:r w:rsidR="0081721A">
        <w:rPr>
          <w:rFonts w:ascii="Arial" w:hAnsi="Arial" w:cs="Arial"/>
        </w:rPr>
        <w:t xml:space="preserve">. </w:t>
      </w:r>
      <w:r w:rsidR="002E30F9">
        <w:rPr>
          <w:rFonts w:ascii="Arial" w:hAnsi="Arial" w:cs="Arial"/>
        </w:rPr>
        <w:t>Vom 12. bis 18. Dezember 2022</w:t>
      </w:r>
      <w:r w:rsidRPr="00630972">
        <w:rPr>
          <w:rFonts w:ascii="Arial" w:hAnsi="Arial" w:cs="Arial"/>
        </w:rPr>
        <w:t xml:space="preserve"> bekommen Jugendliche Ermäßigungen</w:t>
      </w:r>
      <w:r w:rsidR="002E30F9">
        <w:rPr>
          <w:rFonts w:ascii="Arial" w:hAnsi="Arial" w:cs="Arial"/>
        </w:rPr>
        <w:t xml:space="preserve"> beim überdachten Eislaufplatz </w:t>
      </w:r>
      <w:r w:rsidR="0081721A">
        <w:rPr>
          <w:rFonts w:ascii="Arial" w:hAnsi="Arial" w:cs="Arial"/>
        </w:rPr>
        <w:t>in Hard</w:t>
      </w:r>
      <w:r w:rsidRPr="00630972">
        <w:rPr>
          <w:rFonts w:ascii="Arial" w:hAnsi="Arial" w:cs="Arial"/>
        </w:rPr>
        <w:t xml:space="preserve">. </w:t>
      </w:r>
      <w:r w:rsidR="002E30F9">
        <w:rPr>
          <w:rFonts w:ascii="Arial" w:hAnsi="Arial" w:cs="Arial"/>
        </w:rPr>
        <w:t xml:space="preserve">Gegen Vorlage der aha </w:t>
      </w:r>
      <w:proofErr w:type="spellStart"/>
      <w:r w:rsidR="002E30F9">
        <w:rPr>
          <w:rFonts w:ascii="Arial" w:hAnsi="Arial" w:cs="Arial"/>
        </w:rPr>
        <w:t>cards</w:t>
      </w:r>
      <w:proofErr w:type="spellEnd"/>
      <w:r w:rsidR="002E30F9">
        <w:rPr>
          <w:rFonts w:ascii="Arial" w:hAnsi="Arial" w:cs="Arial"/>
        </w:rPr>
        <w:t xml:space="preserve"> zahlen zwei Eisläufer*innen nur einen Eintritt. </w:t>
      </w:r>
      <w:r w:rsidRPr="00630972">
        <w:rPr>
          <w:rFonts w:ascii="Arial" w:hAnsi="Arial" w:cs="Arial"/>
        </w:rPr>
        <w:t xml:space="preserve">Nur im Doppelpack und </w:t>
      </w:r>
      <w:r w:rsidR="002E30F9">
        <w:rPr>
          <w:rFonts w:ascii="Arial" w:hAnsi="Arial" w:cs="Arial"/>
        </w:rPr>
        <w:t>mit</w:t>
      </w:r>
      <w:r w:rsidRPr="00630972">
        <w:rPr>
          <w:rFonts w:ascii="Arial" w:hAnsi="Arial" w:cs="Arial"/>
        </w:rPr>
        <w:t xml:space="preserve"> </w:t>
      </w:r>
      <w:r w:rsidR="002E30F9">
        <w:rPr>
          <w:rFonts w:ascii="Arial" w:hAnsi="Arial" w:cs="Arial"/>
        </w:rPr>
        <w:t xml:space="preserve">gültigen </w:t>
      </w:r>
      <w:r w:rsidRPr="00630972">
        <w:rPr>
          <w:rFonts w:ascii="Arial" w:hAnsi="Arial" w:cs="Arial"/>
        </w:rPr>
        <w:t xml:space="preserve">aha </w:t>
      </w:r>
      <w:proofErr w:type="spellStart"/>
      <w:r w:rsidRPr="00630972">
        <w:rPr>
          <w:rFonts w:ascii="Arial" w:hAnsi="Arial" w:cs="Arial"/>
        </w:rPr>
        <w:t>cards</w:t>
      </w:r>
      <w:proofErr w:type="spellEnd"/>
      <w:r w:rsidRPr="00630972">
        <w:rPr>
          <w:rFonts w:ascii="Arial" w:hAnsi="Arial" w:cs="Arial"/>
        </w:rPr>
        <w:t xml:space="preserve">. Alle Infos zu den 2für1-Aktionen findet man unter </w:t>
      </w:r>
      <w:hyperlink r:id="rId8" w:history="1">
        <w:r w:rsidRPr="00630972">
          <w:rPr>
            <w:rStyle w:val="Hyperlink"/>
            <w:rFonts w:ascii="Arial" w:hAnsi="Arial" w:cs="Arial"/>
          </w:rPr>
          <w:t>www.aha.or.at/2fuer1</w:t>
        </w:r>
      </w:hyperlink>
      <w:r w:rsidRPr="00630972">
        <w:rPr>
          <w:rFonts w:ascii="Arial" w:hAnsi="Arial" w:cs="Arial"/>
        </w:rPr>
        <w:t>.</w:t>
      </w:r>
    </w:p>
    <w:bookmarkEnd w:id="1"/>
    <w:p w14:paraId="57DE3586" w14:textId="6AF70F63" w:rsidR="00141DDD" w:rsidRDefault="00D36D36" w:rsidP="00D36D36">
      <w:pPr>
        <w:spacing w:line="240" w:lineRule="auto"/>
        <w:contextualSpacing/>
        <w:rPr>
          <w:rFonts w:ascii="Arial" w:hAnsi="Arial" w:cs="Arial"/>
          <w:i/>
          <w:color w:val="FF0000"/>
        </w:rPr>
      </w:pPr>
      <w:r w:rsidRPr="00F077A8">
        <w:rPr>
          <w:rFonts w:ascii="Arial" w:hAnsi="Arial" w:cs="Arial"/>
          <w:i/>
          <w:color w:val="FF0000"/>
        </w:rPr>
        <w:t xml:space="preserve">Foto: </w:t>
      </w:r>
      <w:proofErr w:type="spellStart"/>
      <w:r w:rsidR="002E30F9" w:rsidRPr="002E30F9">
        <w:rPr>
          <w:rFonts w:ascii="Arial" w:hAnsi="Arial" w:cs="Arial"/>
          <w:i/>
          <w:color w:val="FF0000"/>
        </w:rPr>
        <w:t>ahacarddigital</w:t>
      </w:r>
      <w:proofErr w:type="spellEnd"/>
    </w:p>
    <w:p w14:paraId="04D5E94C" w14:textId="46341A35" w:rsidR="00D36D36" w:rsidRPr="00F077A8" w:rsidRDefault="00D36D36" w:rsidP="00D36D36">
      <w:pPr>
        <w:spacing w:line="240" w:lineRule="auto"/>
        <w:contextualSpacing/>
        <w:rPr>
          <w:rFonts w:ascii="Arial" w:hAnsi="Arial" w:cs="Arial"/>
          <w:i/>
          <w:color w:val="FF0000"/>
        </w:rPr>
      </w:pPr>
      <w:proofErr w:type="spellStart"/>
      <w:r w:rsidRPr="00F077A8">
        <w:rPr>
          <w:rFonts w:ascii="Arial" w:hAnsi="Arial" w:cs="Arial"/>
          <w:i/>
          <w:color w:val="FF0000"/>
        </w:rPr>
        <w:t>Fotocredit</w:t>
      </w:r>
      <w:proofErr w:type="spellEnd"/>
      <w:r w:rsidRPr="00F077A8">
        <w:rPr>
          <w:rFonts w:ascii="Arial" w:hAnsi="Arial" w:cs="Arial"/>
          <w:i/>
          <w:color w:val="FF0000"/>
        </w:rPr>
        <w:t xml:space="preserve">: </w:t>
      </w:r>
      <w:r w:rsidR="00B2675E">
        <w:rPr>
          <w:rFonts w:ascii="Arial" w:hAnsi="Arial" w:cs="Arial"/>
          <w:i/>
          <w:color w:val="FF0000"/>
        </w:rPr>
        <w:t>aha</w:t>
      </w:r>
    </w:p>
    <w:bookmarkEnd w:id="2"/>
    <w:p w14:paraId="037ACAB7" w14:textId="09523339" w:rsidR="00B16D0C" w:rsidRDefault="00B16D0C" w:rsidP="00FE42AA">
      <w:pPr>
        <w:spacing w:line="240" w:lineRule="auto"/>
        <w:contextualSpacing/>
        <w:rPr>
          <w:rFonts w:ascii="Arial" w:hAnsi="Arial" w:cs="Arial"/>
          <w:iCs/>
          <w:color w:val="FF0000"/>
        </w:rPr>
      </w:pPr>
    </w:p>
    <w:p w14:paraId="7BEDBE3A" w14:textId="77777777" w:rsidR="008146AE" w:rsidRDefault="008146AE" w:rsidP="008146AE">
      <w:pPr>
        <w:spacing w:line="240" w:lineRule="auto"/>
        <w:contextualSpacing/>
        <w:rPr>
          <w:rFonts w:ascii="Arial" w:hAnsi="Arial" w:cs="Arial"/>
          <w:bCs/>
        </w:rPr>
      </w:pPr>
    </w:p>
    <w:p w14:paraId="204DF8C6" w14:textId="471F1945" w:rsidR="008146AE" w:rsidRPr="009A3A74" w:rsidRDefault="008146AE" w:rsidP="008146AE">
      <w:pPr>
        <w:spacing w:line="240" w:lineRule="auto"/>
        <w:contextualSpacing/>
        <w:rPr>
          <w:rFonts w:ascii="Arial" w:hAnsi="Arial" w:cs="Arial"/>
          <w:bCs/>
        </w:rPr>
      </w:pPr>
    </w:p>
    <w:p w14:paraId="0F19374C" w14:textId="77777777" w:rsidR="008146AE" w:rsidRPr="008146AE" w:rsidRDefault="008146AE" w:rsidP="008146AE">
      <w:pPr>
        <w:spacing w:line="240" w:lineRule="auto"/>
        <w:contextualSpacing/>
        <w:rPr>
          <w:rFonts w:ascii="Arial" w:hAnsi="Arial" w:cs="Arial"/>
          <w:bCs/>
        </w:rPr>
      </w:pPr>
    </w:p>
    <w:bookmarkEnd w:id="0"/>
    <w:p w14:paraId="6DAFD320" w14:textId="77777777" w:rsidR="00317C4C" w:rsidRPr="00383D59" w:rsidRDefault="00317C4C" w:rsidP="00B86892">
      <w:pPr>
        <w:spacing w:line="240" w:lineRule="auto"/>
        <w:contextualSpacing/>
        <w:rPr>
          <w:rFonts w:ascii="Arial" w:hAnsi="Arial" w:cs="Arial"/>
          <w:b/>
          <w:sz w:val="18"/>
          <w:szCs w:val="18"/>
        </w:rPr>
      </w:pPr>
    </w:p>
    <w:p w14:paraId="47403FF1" w14:textId="72EC48C0" w:rsidR="00246BBA" w:rsidRPr="00171A47" w:rsidRDefault="00246BBA" w:rsidP="00B86892">
      <w:pPr>
        <w:spacing w:line="240" w:lineRule="auto"/>
        <w:contextualSpacing/>
        <w:rPr>
          <w:rFonts w:ascii="Arial" w:hAnsi="Arial" w:cs="Arial"/>
          <w:i/>
          <w:color w:val="FF0000"/>
        </w:rPr>
      </w:pPr>
      <w:r w:rsidRPr="00831CA9">
        <w:rPr>
          <w:rFonts w:ascii="Arial" w:hAnsi="Arial" w:cs="Arial"/>
          <w:b/>
          <w:sz w:val="18"/>
          <w:szCs w:val="18"/>
        </w:rPr>
        <w:t>aha – Jugendinformationszentrum Vorarlberg</w:t>
      </w:r>
    </w:p>
    <w:p w14:paraId="06E1D2C0" w14:textId="77777777" w:rsidR="00246BBA" w:rsidRPr="00831CA9" w:rsidRDefault="00246BBA" w:rsidP="00B86892">
      <w:pPr>
        <w:spacing w:line="240" w:lineRule="auto"/>
        <w:contextualSpacing/>
        <w:rPr>
          <w:rFonts w:ascii="Arial" w:hAnsi="Arial" w:cs="Arial"/>
          <w:b/>
          <w:sz w:val="18"/>
          <w:szCs w:val="18"/>
        </w:rPr>
      </w:pPr>
      <w:r w:rsidRPr="00831CA9">
        <w:rPr>
          <w:rFonts w:ascii="Arial" w:hAnsi="Arial" w:cs="Arial"/>
          <w:b/>
          <w:sz w:val="18"/>
          <w:szCs w:val="18"/>
        </w:rPr>
        <w:t>Bregenz, Dornbirn, Bludenz</w:t>
      </w:r>
    </w:p>
    <w:p w14:paraId="205ECD32" w14:textId="77777777" w:rsidR="00246BBA" w:rsidRPr="00831CA9" w:rsidRDefault="00BC3A82" w:rsidP="00B86892">
      <w:pPr>
        <w:spacing w:line="240" w:lineRule="auto"/>
        <w:contextualSpacing/>
        <w:rPr>
          <w:rFonts w:ascii="Arial" w:hAnsi="Arial" w:cs="Arial"/>
          <w:b/>
          <w:sz w:val="18"/>
          <w:szCs w:val="18"/>
        </w:rPr>
      </w:pPr>
      <w:hyperlink r:id="rId9" w:history="1">
        <w:r w:rsidR="00246BBA" w:rsidRPr="00831CA9">
          <w:rPr>
            <w:rStyle w:val="Hyperlink"/>
            <w:rFonts w:ascii="Arial" w:hAnsi="Arial" w:cs="Arial"/>
            <w:b/>
            <w:sz w:val="18"/>
            <w:szCs w:val="18"/>
          </w:rPr>
          <w:t>aha@aha.or.at</w:t>
        </w:r>
      </w:hyperlink>
      <w:r w:rsidR="00246BBA" w:rsidRPr="00831CA9">
        <w:rPr>
          <w:rFonts w:ascii="Arial" w:hAnsi="Arial" w:cs="Arial"/>
          <w:b/>
          <w:sz w:val="18"/>
          <w:szCs w:val="18"/>
        </w:rPr>
        <w:t xml:space="preserve">, </w:t>
      </w:r>
      <w:hyperlink r:id="rId10" w:history="1">
        <w:r w:rsidR="00246BBA" w:rsidRPr="00831CA9">
          <w:rPr>
            <w:rStyle w:val="Hyperlink"/>
            <w:rFonts w:ascii="Arial" w:hAnsi="Arial" w:cs="Arial"/>
            <w:b/>
            <w:sz w:val="18"/>
            <w:szCs w:val="18"/>
          </w:rPr>
          <w:t>www.aha.or.at</w:t>
        </w:r>
      </w:hyperlink>
    </w:p>
    <w:p w14:paraId="580006D9" w14:textId="013BA1A6" w:rsidR="00561E71" w:rsidRPr="004C2FD3" w:rsidRDefault="00BC3A82" w:rsidP="00B86892">
      <w:pPr>
        <w:spacing w:line="240" w:lineRule="auto"/>
        <w:contextualSpacing/>
        <w:rPr>
          <w:rFonts w:ascii="Arial" w:hAnsi="Arial" w:cs="Arial"/>
          <w:b/>
          <w:sz w:val="18"/>
          <w:szCs w:val="18"/>
        </w:rPr>
      </w:pPr>
      <w:hyperlink r:id="rId11" w:history="1">
        <w:r w:rsidR="00246BBA" w:rsidRPr="00831CA9">
          <w:rPr>
            <w:rStyle w:val="Hyperlink"/>
            <w:rFonts w:ascii="Arial" w:hAnsi="Arial" w:cs="Arial"/>
            <w:b/>
            <w:sz w:val="18"/>
            <w:szCs w:val="18"/>
          </w:rPr>
          <w:t>www.facebook.com/aha.Jugendinfo</w:t>
        </w:r>
      </w:hyperlink>
    </w:p>
    <w:sectPr w:rsidR="00561E71" w:rsidRPr="004C2FD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Slab">
    <w:charset w:val="00"/>
    <w:family w:val="auto"/>
    <w:pitch w:val="variable"/>
    <w:sig w:usb0="E00002FF" w:usb1="5000205B" w:usb2="00000020" w:usb3="00000000" w:csb0="0000019F" w:csb1="00000000"/>
  </w:font>
  <w:font w:name="Blogger Sans">
    <w:charset w:val="00"/>
    <w:family w:val="auto"/>
    <w:pitch w:val="variable"/>
    <w:sig w:usb0="A000022F" w:usb1="5200606A" w:usb2="1400000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03A9A"/>
    <w:multiLevelType w:val="hybridMultilevel"/>
    <w:tmpl w:val="A588DABA"/>
    <w:lvl w:ilvl="0" w:tplc="DC6A48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F01A1"/>
    <w:multiLevelType w:val="hybridMultilevel"/>
    <w:tmpl w:val="61A8C66E"/>
    <w:lvl w:ilvl="0" w:tplc="C8DC5270">
      <w:start w:val="14"/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A3E0B"/>
    <w:multiLevelType w:val="hybridMultilevel"/>
    <w:tmpl w:val="E652716A"/>
    <w:lvl w:ilvl="0" w:tplc="B972F10C">
      <w:start w:val="2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84A51"/>
    <w:multiLevelType w:val="multilevel"/>
    <w:tmpl w:val="A29854C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EB607D"/>
    <w:multiLevelType w:val="hybridMultilevel"/>
    <w:tmpl w:val="CBE0F3E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DB423F"/>
    <w:multiLevelType w:val="hybridMultilevel"/>
    <w:tmpl w:val="56D20C28"/>
    <w:lvl w:ilvl="0" w:tplc="C8DC5270">
      <w:start w:val="14"/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14334C"/>
    <w:multiLevelType w:val="hybridMultilevel"/>
    <w:tmpl w:val="E6945D4C"/>
    <w:lvl w:ilvl="0" w:tplc="58AA044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D73FB0"/>
    <w:multiLevelType w:val="hybridMultilevel"/>
    <w:tmpl w:val="1BAE60C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D51862"/>
    <w:multiLevelType w:val="multilevel"/>
    <w:tmpl w:val="35520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361FA5"/>
    <w:multiLevelType w:val="hybridMultilevel"/>
    <w:tmpl w:val="1D407228"/>
    <w:lvl w:ilvl="0" w:tplc="C8DC5270">
      <w:start w:val="14"/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9653872">
    <w:abstractNumId w:val="0"/>
  </w:num>
  <w:num w:numId="2" w16cid:durableId="1211185641">
    <w:abstractNumId w:val="2"/>
  </w:num>
  <w:num w:numId="3" w16cid:durableId="1643849669">
    <w:abstractNumId w:val="8"/>
  </w:num>
  <w:num w:numId="4" w16cid:durableId="901792185">
    <w:abstractNumId w:val="3"/>
  </w:num>
  <w:num w:numId="5" w16cid:durableId="934829952">
    <w:abstractNumId w:val="6"/>
  </w:num>
  <w:num w:numId="6" w16cid:durableId="1452819439">
    <w:abstractNumId w:val="4"/>
  </w:num>
  <w:num w:numId="7" w16cid:durableId="29765704">
    <w:abstractNumId w:val="7"/>
  </w:num>
  <w:num w:numId="8" w16cid:durableId="995961253">
    <w:abstractNumId w:val="9"/>
  </w:num>
  <w:num w:numId="9" w16cid:durableId="1788116669">
    <w:abstractNumId w:val="5"/>
  </w:num>
  <w:num w:numId="10" w16cid:durableId="7348145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FB8"/>
    <w:rsid w:val="000069A0"/>
    <w:rsid w:val="0001348E"/>
    <w:rsid w:val="00020761"/>
    <w:rsid w:val="00034A51"/>
    <w:rsid w:val="00045C08"/>
    <w:rsid w:val="00052E69"/>
    <w:rsid w:val="00054801"/>
    <w:rsid w:val="00067618"/>
    <w:rsid w:val="00071A52"/>
    <w:rsid w:val="0007384F"/>
    <w:rsid w:val="00084924"/>
    <w:rsid w:val="0009637F"/>
    <w:rsid w:val="000A31D1"/>
    <w:rsid w:val="000B35CC"/>
    <w:rsid w:val="000B498C"/>
    <w:rsid w:val="000B7ECC"/>
    <w:rsid w:val="000C2033"/>
    <w:rsid w:val="000D46BD"/>
    <w:rsid w:val="000E2AD5"/>
    <w:rsid w:val="001139A9"/>
    <w:rsid w:val="00116EEE"/>
    <w:rsid w:val="00125FE6"/>
    <w:rsid w:val="00141DDD"/>
    <w:rsid w:val="001645D1"/>
    <w:rsid w:val="00171567"/>
    <w:rsid w:val="00171A47"/>
    <w:rsid w:val="0017252A"/>
    <w:rsid w:val="00172A16"/>
    <w:rsid w:val="00176EC8"/>
    <w:rsid w:val="00182D19"/>
    <w:rsid w:val="001B38E5"/>
    <w:rsid w:val="001C7BF3"/>
    <w:rsid w:val="001E23D3"/>
    <w:rsid w:val="002072CC"/>
    <w:rsid w:val="00213C53"/>
    <w:rsid w:val="00233309"/>
    <w:rsid w:val="00237D65"/>
    <w:rsid w:val="00237E6B"/>
    <w:rsid w:val="00246BBA"/>
    <w:rsid w:val="00263E05"/>
    <w:rsid w:val="0027110B"/>
    <w:rsid w:val="00277621"/>
    <w:rsid w:val="00294A45"/>
    <w:rsid w:val="002B24E1"/>
    <w:rsid w:val="002C156D"/>
    <w:rsid w:val="002E30F9"/>
    <w:rsid w:val="002E3FC1"/>
    <w:rsid w:val="002E5D19"/>
    <w:rsid w:val="002F6777"/>
    <w:rsid w:val="00317C4C"/>
    <w:rsid w:val="00337BC7"/>
    <w:rsid w:val="0034441A"/>
    <w:rsid w:val="00355D1A"/>
    <w:rsid w:val="00366329"/>
    <w:rsid w:val="00371896"/>
    <w:rsid w:val="00383D59"/>
    <w:rsid w:val="003845EA"/>
    <w:rsid w:val="0039482E"/>
    <w:rsid w:val="003A213B"/>
    <w:rsid w:val="003C6068"/>
    <w:rsid w:val="003E7BCC"/>
    <w:rsid w:val="0040643E"/>
    <w:rsid w:val="00412988"/>
    <w:rsid w:val="0041313F"/>
    <w:rsid w:val="00422598"/>
    <w:rsid w:val="00425B2E"/>
    <w:rsid w:val="00451925"/>
    <w:rsid w:val="00481EF0"/>
    <w:rsid w:val="00496EDC"/>
    <w:rsid w:val="004A430F"/>
    <w:rsid w:val="004A4C8B"/>
    <w:rsid w:val="004B13EA"/>
    <w:rsid w:val="004B4969"/>
    <w:rsid w:val="004C2FD3"/>
    <w:rsid w:val="004C4E09"/>
    <w:rsid w:val="004E56C4"/>
    <w:rsid w:val="004F2A95"/>
    <w:rsid w:val="00500FB8"/>
    <w:rsid w:val="005061D1"/>
    <w:rsid w:val="00510FCC"/>
    <w:rsid w:val="00513162"/>
    <w:rsid w:val="005177EC"/>
    <w:rsid w:val="00531273"/>
    <w:rsid w:val="00540179"/>
    <w:rsid w:val="00547B4C"/>
    <w:rsid w:val="0055080F"/>
    <w:rsid w:val="005513C5"/>
    <w:rsid w:val="00561E71"/>
    <w:rsid w:val="00575681"/>
    <w:rsid w:val="0058073E"/>
    <w:rsid w:val="00591A22"/>
    <w:rsid w:val="005A0FF2"/>
    <w:rsid w:val="005A19B3"/>
    <w:rsid w:val="005C0644"/>
    <w:rsid w:val="005C22C5"/>
    <w:rsid w:val="005D2120"/>
    <w:rsid w:val="005D5506"/>
    <w:rsid w:val="005E5657"/>
    <w:rsid w:val="005F0DCC"/>
    <w:rsid w:val="005F74DC"/>
    <w:rsid w:val="00625F0A"/>
    <w:rsid w:val="00627E0C"/>
    <w:rsid w:val="00630972"/>
    <w:rsid w:val="00631CF6"/>
    <w:rsid w:val="006340A3"/>
    <w:rsid w:val="00643357"/>
    <w:rsid w:val="006477FC"/>
    <w:rsid w:val="00651F1D"/>
    <w:rsid w:val="00691674"/>
    <w:rsid w:val="006A48CE"/>
    <w:rsid w:val="006B53D7"/>
    <w:rsid w:val="006C376A"/>
    <w:rsid w:val="006C7885"/>
    <w:rsid w:val="006C7FE6"/>
    <w:rsid w:val="006D45D0"/>
    <w:rsid w:val="006E2485"/>
    <w:rsid w:val="006F4305"/>
    <w:rsid w:val="006F5E97"/>
    <w:rsid w:val="006F686C"/>
    <w:rsid w:val="0070501B"/>
    <w:rsid w:val="00712A7C"/>
    <w:rsid w:val="00723F77"/>
    <w:rsid w:val="0072512E"/>
    <w:rsid w:val="007329D9"/>
    <w:rsid w:val="00737286"/>
    <w:rsid w:val="00753C69"/>
    <w:rsid w:val="00757FD3"/>
    <w:rsid w:val="00770BF8"/>
    <w:rsid w:val="00793562"/>
    <w:rsid w:val="00796B12"/>
    <w:rsid w:val="007A6608"/>
    <w:rsid w:val="007B47D1"/>
    <w:rsid w:val="007C11EC"/>
    <w:rsid w:val="007C6798"/>
    <w:rsid w:val="007D175E"/>
    <w:rsid w:val="007D2E90"/>
    <w:rsid w:val="007F1519"/>
    <w:rsid w:val="007F179C"/>
    <w:rsid w:val="007F52C5"/>
    <w:rsid w:val="008101AE"/>
    <w:rsid w:val="008116B9"/>
    <w:rsid w:val="008146AE"/>
    <w:rsid w:val="0081638D"/>
    <w:rsid w:val="0081721A"/>
    <w:rsid w:val="00826C96"/>
    <w:rsid w:val="00831CA9"/>
    <w:rsid w:val="008333E8"/>
    <w:rsid w:val="00833AA7"/>
    <w:rsid w:val="0084743F"/>
    <w:rsid w:val="00850E34"/>
    <w:rsid w:val="00853A66"/>
    <w:rsid w:val="00887CA8"/>
    <w:rsid w:val="008904D1"/>
    <w:rsid w:val="008A23EE"/>
    <w:rsid w:val="008A2B91"/>
    <w:rsid w:val="008A5D4F"/>
    <w:rsid w:val="008B6655"/>
    <w:rsid w:val="008C69A7"/>
    <w:rsid w:val="008D44F5"/>
    <w:rsid w:val="008E0740"/>
    <w:rsid w:val="008F0B7C"/>
    <w:rsid w:val="00904DE1"/>
    <w:rsid w:val="009171AF"/>
    <w:rsid w:val="00926A84"/>
    <w:rsid w:val="00931A16"/>
    <w:rsid w:val="00940F9F"/>
    <w:rsid w:val="00943266"/>
    <w:rsid w:val="00945661"/>
    <w:rsid w:val="00945931"/>
    <w:rsid w:val="00956854"/>
    <w:rsid w:val="009637DA"/>
    <w:rsid w:val="00980A53"/>
    <w:rsid w:val="009A0A10"/>
    <w:rsid w:val="009A3A74"/>
    <w:rsid w:val="009A6BFB"/>
    <w:rsid w:val="009B295D"/>
    <w:rsid w:val="009B6219"/>
    <w:rsid w:val="009C417F"/>
    <w:rsid w:val="009D27D0"/>
    <w:rsid w:val="009D5F8C"/>
    <w:rsid w:val="009E4900"/>
    <w:rsid w:val="009F00EF"/>
    <w:rsid w:val="009F43EB"/>
    <w:rsid w:val="009F6C85"/>
    <w:rsid w:val="00A061E3"/>
    <w:rsid w:val="00A071F5"/>
    <w:rsid w:val="00A27B50"/>
    <w:rsid w:val="00A35275"/>
    <w:rsid w:val="00A41826"/>
    <w:rsid w:val="00A45C69"/>
    <w:rsid w:val="00A70E22"/>
    <w:rsid w:val="00AA1B05"/>
    <w:rsid w:val="00AA32AD"/>
    <w:rsid w:val="00B06E1B"/>
    <w:rsid w:val="00B11B1E"/>
    <w:rsid w:val="00B16D0C"/>
    <w:rsid w:val="00B2675E"/>
    <w:rsid w:val="00B512C3"/>
    <w:rsid w:val="00B563FB"/>
    <w:rsid w:val="00B56F06"/>
    <w:rsid w:val="00B60F61"/>
    <w:rsid w:val="00B73781"/>
    <w:rsid w:val="00B86892"/>
    <w:rsid w:val="00B87B88"/>
    <w:rsid w:val="00B921ED"/>
    <w:rsid w:val="00B96B2C"/>
    <w:rsid w:val="00BA523B"/>
    <w:rsid w:val="00BB1FC3"/>
    <w:rsid w:val="00BB5EAC"/>
    <w:rsid w:val="00BC3A82"/>
    <w:rsid w:val="00BD75A6"/>
    <w:rsid w:val="00C02941"/>
    <w:rsid w:val="00C07883"/>
    <w:rsid w:val="00C12BF4"/>
    <w:rsid w:val="00C3338B"/>
    <w:rsid w:val="00C42361"/>
    <w:rsid w:val="00C46ECA"/>
    <w:rsid w:val="00C53981"/>
    <w:rsid w:val="00C70158"/>
    <w:rsid w:val="00C804F3"/>
    <w:rsid w:val="00C8082B"/>
    <w:rsid w:val="00C83968"/>
    <w:rsid w:val="00CB0C0B"/>
    <w:rsid w:val="00CC335E"/>
    <w:rsid w:val="00CC5F7E"/>
    <w:rsid w:val="00CE00D8"/>
    <w:rsid w:val="00D218D3"/>
    <w:rsid w:val="00D33095"/>
    <w:rsid w:val="00D36D36"/>
    <w:rsid w:val="00D40E3F"/>
    <w:rsid w:val="00D464DD"/>
    <w:rsid w:val="00D77ABA"/>
    <w:rsid w:val="00D816AC"/>
    <w:rsid w:val="00D87240"/>
    <w:rsid w:val="00DB78F8"/>
    <w:rsid w:val="00DC3762"/>
    <w:rsid w:val="00DD2CAA"/>
    <w:rsid w:val="00DE3590"/>
    <w:rsid w:val="00E01359"/>
    <w:rsid w:val="00E1074D"/>
    <w:rsid w:val="00E36703"/>
    <w:rsid w:val="00E54ABA"/>
    <w:rsid w:val="00E562C9"/>
    <w:rsid w:val="00E56507"/>
    <w:rsid w:val="00E56A95"/>
    <w:rsid w:val="00E627FA"/>
    <w:rsid w:val="00E7135C"/>
    <w:rsid w:val="00E73623"/>
    <w:rsid w:val="00EA5F55"/>
    <w:rsid w:val="00EB22A8"/>
    <w:rsid w:val="00EC0818"/>
    <w:rsid w:val="00ED5118"/>
    <w:rsid w:val="00ED7BB3"/>
    <w:rsid w:val="00EF402E"/>
    <w:rsid w:val="00F05859"/>
    <w:rsid w:val="00F077A8"/>
    <w:rsid w:val="00F120FA"/>
    <w:rsid w:val="00F16A57"/>
    <w:rsid w:val="00F25663"/>
    <w:rsid w:val="00F31553"/>
    <w:rsid w:val="00F361AC"/>
    <w:rsid w:val="00F47A48"/>
    <w:rsid w:val="00F50D98"/>
    <w:rsid w:val="00F56C58"/>
    <w:rsid w:val="00F6389F"/>
    <w:rsid w:val="00F7048A"/>
    <w:rsid w:val="00F72481"/>
    <w:rsid w:val="00F80FE3"/>
    <w:rsid w:val="00F86A4F"/>
    <w:rsid w:val="00F90A36"/>
    <w:rsid w:val="00FA128F"/>
    <w:rsid w:val="00FA385C"/>
    <w:rsid w:val="00FA60E6"/>
    <w:rsid w:val="00FA7CCC"/>
    <w:rsid w:val="00FB5A72"/>
    <w:rsid w:val="00FB7F9D"/>
    <w:rsid w:val="00FC1FBD"/>
    <w:rsid w:val="00FC4002"/>
    <w:rsid w:val="00FC73D4"/>
    <w:rsid w:val="00FE42AA"/>
    <w:rsid w:val="00FF52EB"/>
    <w:rsid w:val="00FF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EE00A"/>
  <w15:docId w15:val="{DE92B639-15E4-4E4D-BA21-812B1CD62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00FB8"/>
    <w:rPr>
      <w:rFonts w:ascii="Calibri" w:eastAsia="Calibri" w:hAnsi="Calibri" w:cs="Times New Roman"/>
    </w:rPr>
  </w:style>
  <w:style w:type="paragraph" w:styleId="berschrift1">
    <w:name w:val="heading 1"/>
    <w:basedOn w:val="Standard"/>
    <w:next w:val="Standard"/>
    <w:link w:val="berschrift1Zchn"/>
    <w:qFormat/>
    <w:rsid w:val="00500FB8"/>
    <w:pPr>
      <w:keepNext/>
      <w:spacing w:after="960" w:line="240" w:lineRule="auto"/>
      <w:jc w:val="center"/>
      <w:outlineLvl w:val="0"/>
    </w:pPr>
    <w:rPr>
      <w:rFonts w:ascii="Arial" w:eastAsia="Times New Roman" w:hAnsi="Arial"/>
      <w:b/>
      <w:sz w:val="34"/>
      <w:szCs w:val="20"/>
      <w:lang w:val="de-DE"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B7E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D2CA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500FB8"/>
    <w:rPr>
      <w:rFonts w:ascii="Arial" w:eastAsia="Times New Roman" w:hAnsi="Arial" w:cs="Times New Roman"/>
      <w:b/>
      <w:sz w:val="34"/>
      <w:szCs w:val="20"/>
      <w:lang w:val="de-DE" w:eastAsia="de-DE"/>
    </w:rPr>
  </w:style>
  <w:style w:type="character" w:styleId="Hyperlink">
    <w:name w:val="Hyperlink"/>
    <w:rsid w:val="00500FB8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500FB8"/>
    <w:pPr>
      <w:spacing w:after="0" w:line="240" w:lineRule="auto"/>
      <w:ind w:left="720"/>
    </w:pPr>
    <w:rPr>
      <w:lang w:eastAsia="de-AT"/>
    </w:rPr>
  </w:style>
  <w:style w:type="paragraph" w:styleId="Textkrper">
    <w:name w:val="Body Text"/>
    <w:basedOn w:val="Standard"/>
    <w:link w:val="TextkrperZchn"/>
    <w:rsid w:val="00500FB8"/>
    <w:pPr>
      <w:spacing w:after="120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500FB8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Fett">
    <w:name w:val="Strong"/>
    <w:uiPriority w:val="22"/>
    <w:qFormat/>
    <w:rsid w:val="00500FB8"/>
    <w:rPr>
      <w:b/>
      <w:bCs/>
    </w:rPr>
  </w:style>
  <w:style w:type="paragraph" w:styleId="KeinLeerraum">
    <w:name w:val="No Spacing"/>
    <w:uiPriority w:val="1"/>
    <w:qFormat/>
    <w:rsid w:val="00500FB8"/>
    <w:pPr>
      <w:spacing w:after="0" w:line="240" w:lineRule="auto"/>
    </w:pPr>
    <w:rPr>
      <w:rFonts w:ascii="Calibri" w:eastAsia="Calibri" w:hAnsi="Calibri" w:cs="Times New Roman"/>
    </w:rPr>
  </w:style>
  <w:style w:type="paragraph" w:styleId="StandardWeb">
    <w:name w:val="Normal (Web)"/>
    <w:basedOn w:val="Standard"/>
    <w:unhideWhenUsed/>
    <w:rsid w:val="002776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AT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B7E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BesuchterLink">
    <w:name w:val="FollowedHyperlink"/>
    <w:basedOn w:val="Absatz-Standardschriftart"/>
    <w:uiPriority w:val="99"/>
    <w:semiHidden/>
    <w:unhideWhenUsed/>
    <w:rsid w:val="007C6798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4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498C"/>
    <w:rPr>
      <w:rFonts w:ascii="Tahoma" w:eastAsia="Calibri" w:hAnsi="Tahoma" w:cs="Tahoma"/>
      <w:sz w:val="16"/>
      <w:szCs w:val="16"/>
    </w:rPr>
  </w:style>
  <w:style w:type="paragraph" w:customStyle="1" w:styleId="Pa1">
    <w:name w:val="Pa1"/>
    <w:basedOn w:val="Standard"/>
    <w:next w:val="Standard"/>
    <w:uiPriority w:val="99"/>
    <w:rsid w:val="004A430F"/>
    <w:pPr>
      <w:autoSpaceDE w:val="0"/>
      <w:autoSpaceDN w:val="0"/>
      <w:adjustRightInd w:val="0"/>
      <w:spacing w:after="0" w:line="161" w:lineRule="atLeast"/>
    </w:pPr>
    <w:rPr>
      <w:rFonts w:ascii="Roboto Slab" w:eastAsiaTheme="minorHAnsi" w:hAnsi="Roboto Slab" w:cstheme="minorBidi"/>
      <w:sz w:val="24"/>
      <w:szCs w:val="24"/>
      <w:lang w:val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7048A"/>
    <w:rPr>
      <w:color w:val="605E5C"/>
      <w:shd w:val="clear" w:color="auto" w:fill="E1DFDD"/>
    </w:rPr>
  </w:style>
  <w:style w:type="character" w:customStyle="1" w:styleId="A2">
    <w:name w:val="A2"/>
    <w:uiPriority w:val="99"/>
    <w:rsid w:val="006F5E97"/>
    <w:rPr>
      <w:rFonts w:ascii="Blogger Sans" w:hAnsi="Blogger Sans" w:cs="Blogger Sans"/>
      <w:b/>
      <w:bCs/>
      <w:color w:val="121312"/>
      <w:sz w:val="17"/>
      <w:szCs w:val="17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D2CAA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76EC8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B665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B665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B6655"/>
    <w:rPr>
      <w:rFonts w:ascii="Calibri" w:eastAsia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B66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B6655"/>
    <w:rPr>
      <w:rFonts w:ascii="Calibri" w:eastAsia="Calibri" w:hAnsi="Calibri" w:cs="Times New Roman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8B665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4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8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ha.or.at/2fuer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ha.or.at/weihnachtsmark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ha.or.at/welt-weit-weg" TargetMode="External"/><Relationship Id="rId11" Type="http://schemas.openxmlformats.org/officeDocument/2006/relationships/hyperlink" Target="http://www.facebook.com/aha.Jugendinfo" TargetMode="External"/><Relationship Id="rId5" Type="http://schemas.openxmlformats.org/officeDocument/2006/relationships/hyperlink" Target="http://www.jugend-diskurs.at/event/blitzlichter-aus-der-gaming-szene/" TargetMode="External"/><Relationship Id="rId10" Type="http://schemas.openxmlformats.org/officeDocument/2006/relationships/hyperlink" Target="http://www.aha.or.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ha@aha.or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Laurence Feider</dc:creator>
  <cp:lastModifiedBy>Laurence Feider</cp:lastModifiedBy>
  <cp:revision>5</cp:revision>
  <cp:lastPrinted>2022-10-05T10:12:00Z</cp:lastPrinted>
  <dcterms:created xsi:type="dcterms:W3CDTF">2022-11-02T10:14:00Z</dcterms:created>
  <dcterms:modified xsi:type="dcterms:W3CDTF">2022-11-03T10:20:00Z</dcterms:modified>
</cp:coreProperties>
</file>